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A0" w:rsidRDefault="001A2E42" w:rsidP="00594755">
      <w:pPr>
        <w:tabs>
          <w:tab w:val="center" w:pos="4513"/>
        </w:tabs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533044</wp:posOffset>
                </wp:positionH>
                <wp:positionV relativeFrom="paragraph">
                  <wp:posOffset>-169240</wp:posOffset>
                </wp:positionV>
                <wp:extent cx="914400" cy="307239"/>
                <wp:effectExtent l="0" t="0" r="26035" b="171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2E42" w:rsidRPr="001A2E42" w:rsidRDefault="001A2E42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2E42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ตัวบ่งชี้ที่ ๕.๓ การประเมานผู้เรียน (ระบบการประเมินผลการเรียนรู้ตามกรอบ </w:t>
                            </w:r>
                            <w:r w:rsidRPr="001A2E42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  <w:t>TQF)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41.95pt;margin-top:-13.35pt;width:1in;height:24.2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" fillcolor="white [3201]" strokeweight=".5pt">
                <v:textbox>
                  <w:txbxContent>
                    <w:p w:rsidR="001A2E42" w:rsidRPr="001A2E42" w:rsidRDefault="001A2E42">
                      <w:pPr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1A2E42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ตัวบ่งชี้ที่ ๕.๓ การประเมานผู้เรียน (ระบบการประเมินผลการเรียนรู้ตามกรอบ </w:t>
                      </w:r>
                      <w:r w:rsidRPr="001A2E42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  <w:t>TQF)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980236</wp:posOffset>
                </wp:positionH>
                <wp:positionV relativeFrom="paragraph">
                  <wp:posOffset>447036</wp:posOffset>
                </wp:positionV>
                <wp:extent cx="3968750" cy="8804377"/>
                <wp:effectExtent l="0" t="0" r="12700" b="15875"/>
                <wp:wrapNone/>
                <wp:docPr id="42" name="กลุ่ม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750" cy="8804377"/>
                          <a:chOff x="0" y="0"/>
                          <a:chExt cx="3968750" cy="8804377"/>
                        </a:xfrm>
                      </wpg:grpSpPr>
                      <wps:wsp>
                        <wps:cNvPr id="1" name="สี่เหลี่ยมผืนผ้า: มุมมน 1"/>
                        <wps:cNvSpPr/>
                        <wps:spPr>
                          <a:xfrm>
                            <a:off x="1602029" y="0"/>
                            <a:ext cx="692150" cy="33020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755" w:rsidRDefault="00594755" w:rsidP="00594755">
                              <w:pPr>
                                <w:jc w:val="center"/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เริ่มต้น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สี่เหลี่ยมผืนผ้า 2"/>
                        <wps:cNvSpPr/>
                        <wps:spPr>
                          <a:xfrm>
                            <a:off x="0" y="534010"/>
                            <a:ext cx="3968750" cy="5334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755" w:rsidRPr="00594755" w:rsidRDefault="00594755" w:rsidP="00594755">
                              <w:pPr>
                                <w:spacing w:after="0" w:line="24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594755"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คณะกรรมการประจำหลักสูตรประชุมกำหนดกระบวน</w:t>
                              </w:r>
                            </w:p>
                            <w:p w:rsidR="00594755" w:rsidRPr="00594755" w:rsidRDefault="00594755" w:rsidP="00594755">
                              <w:pPr>
                                <w:spacing w:after="0" w:line="240" w:lineRule="auto"/>
                                <w:jc w:val="center"/>
                                <w:rPr>
                                  <w:rFonts w:hint="cs"/>
                                  <w:sz w:val="26"/>
                                  <w:szCs w:val="26"/>
                                </w:rPr>
                              </w:pPr>
                              <w:r w:rsidRPr="00594755"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การประเมินผลการเรียน</w:t>
                              </w:r>
                              <w:proofErr w:type="spellStart"/>
                              <w:r w:rsidRPr="00594755"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ร็</w:t>
                              </w:r>
                              <w:proofErr w:type="spellEnd"/>
                              <w:r w:rsidRPr="00594755"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 xml:space="preserve">ตาม กรอบ </w:t>
                              </w:r>
                              <w:r w:rsidRPr="00594755">
                                <w:rPr>
                                  <w:sz w:val="26"/>
                                  <w:szCs w:val="26"/>
                                </w:rPr>
                                <w:t>TQF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สี่เหลี่ยมผืนผ้า 3"/>
                        <wps:cNvSpPr/>
                        <wps:spPr>
                          <a:xfrm>
                            <a:off x="0" y="1280160"/>
                            <a:ext cx="3968750" cy="5334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755" w:rsidRPr="00594755" w:rsidRDefault="00594755" w:rsidP="00594755">
                              <w:pPr>
                                <w:spacing w:after="0" w:line="240" w:lineRule="auto"/>
                                <w:jc w:val="center"/>
                                <w:rPr>
                                  <w:rFonts w:hint="cs"/>
                                  <w:sz w:val="26"/>
                                  <w:szCs w:val="26"/>
                                </w:rPr>
                              </w:pPr>
                              <w:r w:rsidRPr="00594755"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กำหนดเกณฑ์การประเมินผลการเรียน</w:t>
                              </w:r>
                              <w:proofErr w:type="spellStart"/>
                              <w:r w:rsidRPr="00594755"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ร็</w:t>
                              </w:r>
                              <w:proofErr w:type="spellEnd"/>
                              <w:r w:rsidRPr="00594755"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 xml:space="preserve">ตามกรอบ </w:t>
                              </w:r>
                              <w:r w:rsidRPr="00594755">
                                <w:rPr>
                                  <w:sz w:val="26"/>
                                  <w:szCs w:val="26"/>
                                </w:rPr>
                                <w:t xml:space="preserve">TQF </w:t>
                              </w:r>
                              <w:r w:rsidRPr="00594755"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ในรายละเอียดของวิชา (</w:t>
                              </w:r>
                              <w:proofErr w:type="spellStart"/>
                              <w:r w:rsidRPr="00594755"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มค</w:t>
                              </w:r>
                              <w:proofErr w:type="spellEnd"/>
                              <w:r w:rsidRPr="00594755"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อ.</w:t>
                              </w:r>
                              <w:r w:rsidRPr="00594755">
                                <w:rPr>
                                  <w:sz w:val="26"/>
                                  <w:szCs w:val="26"/>
                                </w:rPr>
                                <w:t>3,4)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สี่เหลี่ยมผืนผ้า 4"/>
                        <wps:cNvSpPr/>
                        <wps:spPr>
                          <a:xfrm>
                            <a:off x="0" y="2011680"/>
                            <a:ext cx="3968750" cy="5334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755" w:rsidRPr="00594755" w:rsidRDefault="00594755" w:rsidP="00594755">
                              <w:pPr>
                                <w:spacing w:after="0" w:line="240" w:lineRule="auto"/>
                                <w:jc w:val="center"/>
                                <w:rPr>
                                  <w:rFonts w:hint="cs"/>
                                  <w:sz w:val="26"/>
                                  <w:szCs w:val="26"/>
                                </w:rPr>
                              </w:pPr>
                              <w:r w:rsidRPr="00594755"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แจ้งเกณฑ์การประเมินผล/วิธีการ/เครื่องมือ/เกณฑ์การให้เกรด ให้นิสิตรับรู้ร่วมกันและให้นิสิตแสดงความคิดเห็ฯร่วมกันในรายละเอียดของวิชา (</w:t>
                              </w:r>
                              <w:proofErr w:type="spellStart"/>
                              <w:r w:rsidRPr="00594755"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มค</w:t>
                              </w:r>
                              <w:proofErr w:type="spellEnd"/>
                              <w:r w:rsidRPr="00594755"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อ.</w:t>
                              </w:r>
                              <w:r w:rsidRPr="00594755">
                                <w:rPr>
                                  <w:sz w:val="26"/>
                                  <w:szCs w:val="26"/>
                                </w:rPr>
                                <w:t>3,4)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สี่เหลี่ยมผืนผ้า 5"/>
                        <wps:cNvSpPr/>
                        <wps:spPr>
                          <a:xfrm>
                            <a:off x="0" y="2757831"/>
                            <a:ext cx="3968750" cy="3429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755" w:rsidRPr="00594755" w:rsidRDefault="00594755" w:rsidP="00594755">
                              <w:pPr>
                                <w:spacing w:after="0" w:line="240" w:lineRule="auto"/>
                                <w:jc w:val="center"/>
                                <w:rPr>
                                  <w:rFonts w:hint="c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นำเกณฑ์ประเมินไปใช้ประเมินนิสิตตามรายวิชาที่เปิดสอน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สี่เหลี่ยมผืนผ้า 6"/>
                        <wps:cNvSpPr/>
                        <wps:spPr>
                          <a:xfrm>
                            <a:off x="0" y="3321101"/>
                            <a:ext cx="3968750" cy="5334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755" w:rsidRPr="00594755" w:rsidRDefault="00594755" w:rsidP="00594755">
                              <w:pPr>
                                <w:spacing w:after="0" w:line="240" w:lineRule="auto"/>
                                <w:jc w:val="center"/>
                                <w:rPr>
                                  <w:rFonts w:hint="c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รายงานผลคะแนนและเกรดต่อคณะกรรมการประจำหลักสูตรก่อนแจ้งให้นิสิตทราบ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สี่เหลี่ยมผืนผ้า 7"/>
                        <wps:cNvSpPr/>
                        <wps:spPr>
                          <a:xfrm>
                            <a:off x="0" y="4067251"/>
                            <a:ext cx="3968750" cy="5334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755" w:rsidRPr="00594755" w:rsidRDefault="00594755" w:rsidP="00594755">
                              <w:pPr>
                                <w:spacing w:after="0" w:line="240" w:lineRule="auto"/>
                                <w:jc w:val="center"/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คณะกรรมการประจำหลักสูตรทบทวนเกณฑ์การประ</w:t>
                              </w:r>
                              <w:proofErr w:type="spellStart"/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กเ</w:t>
                              </w:r>
                              <w:proofErr w:type="spellEnd"/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มานผลการเรียน</w:t>
                              </w:r>
                              <w:proofErr w:type="spellStart"/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ร้</w:t>
                              </w:r>
                              <w:proofErr w:type="spellEnd"/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 xml:space="preserve">ตามกรอบ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TQF </w:t>
                              </w: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ของนิสิตให้เหมาะสมกับรายวิชาและผลลัพธ์การเรียนรู้</w:t>
                              </w:r>
                              <w:r w:rsidR="00270AFB" w:rsidRPr="00270AFB">
                                <w:rPr>
                                  <w:rFonts w:cs="Cordia New" w:hint="cs"/>
                                  <w:noProof/>
                                  <w:sz w:val="26"/>
                                  <w:szCs w:val="26"/>
                                  <w:cs/>
                                </w:rPr>
                                <w:drawing>
                                  <wp:inline distT="0" distB="0" distL="0" distR="0">
                                    <wp:extent cx="3093720" cy="429260"/>
                                    <wp:effectExtent l="0" t="0" r="0" b="8890"/>
                                    <wp:docPr id="12" name="รูปภาพ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93720" cy="4292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สี่เหลี่ยมผืนผ้า 13"/>
                        <wps:cNvSpPr/>
                        <wps:spPr>
                          <a:xfrm>
                            <a:off x="0" y="4806087"/>
                            <a:ext cx="3968750" cy="5334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FB" w:rsidRPr="00594755" w:rsidRDefault="00270AFB" w:rsidP="00270AFB">
                              <w:pPr>
                                <w:spacing w:after="0" w:line="240" w:lineRule="auto"/>
                                <w:jc w:val="center"/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แจ้ง</w:t>
                              </w:r>
                              <w:r w:rsidR="001C7D6E">
                                <w:rPr>
                                  <w:rFonts w:cs="Cordia New" w:hint="cs"/>
                                  <w:noProof/>
                                  <w:sz w:val="26"/>
                                  <w:szCs w:val="26"/>
                                  <w:cs/>
                                </w:rPr>
                                <w:t>คะแนนเกรดให้นิสิรรับรู้ผลการประเมินอย่างชัดเจน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สี่เหลี่ยมผืนผ้า 15"/>
                        <wps:cNvSpPr/>
                        <wps:spPr>
                          <a:xfrm>
                            <a:off x="0" y="5515661"/>
                            <a:ext cx="3968750" cy="5334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D6E" w:rsidRPr="00594755" w:rsidRDefault="001C7D6E" w:rsidP="001C7D6E">
                              <w:pPr>
                                <w:spacing w:after="0" w:line="240" w:lineRule="auto"/>
                                <w:jc w:val="center"/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นำผลการประเมินมาวิเคราะห์ ตรวจสอบคุณภาพ และปรับปรุงพัฒนาเครื่องมือที่ใช้ในการประเมินคุณภาพของนิสิตให้มีคุณภาพ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สี่เหลี่ยมผืนผ้า 16"/>
                        <wps:cNvSpPr/>
                        <wps:spPr>
                          <a:xfrm>
                            <a:off x="0" y="6210605"/>
                            <a:ext cx="3968750" cy="5334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D6E" w:rsidRPr="00594755" w:rsidRDefault="001C7D6E" w:rsidP="001C7D6E">
                              <w:pPr>
                                <w:spacing w:after="0" w:line="240" w:lineRule="auto"/>
                                <w:jc w:val="center"/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 xml:space="preserve">รายงานผลการจัดการเรียนการสอนตามรายละเอียดวิชาใน </w:t>
                              </w:r>
                              <w:proofErr w:type="spellStart"/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มค</w:t>
                              </w:r>
                              <w:proofErr w:type="spellEnd"/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อ.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5,6,7 </w:t>
                              </w: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ต่อคณะกรรมการประจำหลักสูตร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สี่เหลี่ยมผืนผ้า 17"/>
                        <wps:cNvSpPr/>
                        <wps:spPr>
                          <a:xfrm>
                            <a:off x="0" y="6949440"/>
                            <a:ext cx="3968750" cy="3048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D6E" w:rsidRPr="00594755" w:rsidRDefault="001C7D6E" w:rsidP="001C7D6E">
                              <w:pPr>
                                <w:spacing w:after="0" w:line="240" w:lineRule="auto"/>
                                <w:jc w:val="center"/>
                                <w:rPr>
                                  <w:rFonts w:hint="c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 xml:space="preserve">ประเมินกระบวนการประเมินการเรียนรู้ตามกรอบ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TQF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สี่เหลี่ยมผืนผ้า 18"/>
                        <wps:cNvSpPr/>
                        <wps:spPr>
                          <a:xfrm>
                            <a:off x="0" y="7468819"/>
                            <a:ext cx="3968750" cy="29527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D6E" w:rsidRPr="00594755" w:rsidRDefault="001C7D6E" w:rsidP="001C7D6E">
                              <w:pPr>
                                <w:spacing w:after="0" w:line="240" w:lineRule="auto"/>
                                <w:jc w:val="center"/>
                                <w:rPr>
                                  <w:rFonts w:hint="c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ปรับปรุง</w:t>
                              </w: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 xml:space="preserve">กระบวนการประเมินการเรียนรู้ตามกรอบ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TQF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สี่เหลี่ยมผืนผ้า 19"/>
                        <wps:cNvSpPr/>
                        <wps:spPr>
                          <a:xfrm>
                            <a:off x="0" y="7966253"/>
                            <a:ext cx="3968750" cy="28575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D6E" w:rsidRPr="00594755" w:rsidRDefault="001C7D6E" w:rsidP="001C7D6E">
                              <w:pPr>
                                <w:spacing w:after="0" w:line="240" w:lineRule="auto"/>
                                <w:jc w:val="center"/>
                                <w:rPr>
                                  <w:rFonts w:hint="cs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แนวปฏิบัติที่ดี</w:t>
                              </w: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 xml:space="preserve">กระบวนการประเมินการเรียนรู้ตามกรอบ </w:t>
                              </w:r>
                              <w:r>
                                <w:rPr>
                                  <w:sz w:val="26"/>
                                  <w:szCs w:val="26"/>
                                </w:rPr>
                                <w:t>TQF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สี่เหลี่ยมผืนผ้า: มุมมน 20"/>
                        <wps:cNvSpPr/>
                        <wps:spPr>
                          <a:xfrm>
                            <a:off x="1433779" y="8471002"/>
                            <a:ext cx="977900" cy="333375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D6E" w:rsidRDefault="001C7D6E" w:rsidP="001C7D6E">
                              <w:pPr>
                                <w:jc w:val="center"/>
                                <w:rPr>
                                  <w:rFonts w:hint="cs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สิ้นสุด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ลูกศรเชื่อมต่อแบบตรง 25"/>
                        <wps:cNvCnPr/>
                        <wps:spPr>
                          <a:xfrm>
                            <a:off x="1926946" y="1060704"/>
                            <a:ext cx="0" cy="2143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ลูกศรเชื่อมต่อแบบตรง 26"/>
                        <wps:cNvCnPr/>
                        <wps:spPr>
                          <a:xfrm>
                            <a:off x="1926946" y="1814170"/>
                            <a:ext cx="0" cy="2143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ลูกศรเชื่อมต่อแบบตรง 27"/>
                        <wps:cNvCnPr/>
                        <wps:spPr>
                          <a:xfrm>
                            <a:off x="1919630" y="2545690"/>
                            <a:ext cx="0" cy="2143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ลูกศรเชื่อมต่อแบบตรง 29"/>
                        <wps:cNvCnPr/>
                        <wps:spPr>
                          <a:xfrm>
                            <a:off x="1926946" y="3101645"/>
                            <a:ext cx="0" cy="2143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ลูกศรเชื่อมต่อแบบตรง 31"/>
                        <wps:cNvCnPr/>
                        <wps:spPr>
                          <a:xfrm>
                            <a:off x="1919630" y="3855111"/>
                            <a:ext cx="0" cy="2143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ลูกศรเชื่อมต่อแบบตรง 33"/>
                        <wps:cNvCnPr/>
                        <wps:spPr>
                          <a:xfrm>
                            <a:off x="1919630" y="6737299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ลูกศรเชื่อมต่อแบบตรง 34"/>
                        <wps:cNvCnPr/>
                        <wps:spPr>
                          <a:xfrm>
                            <a:off x="1919630" y="6049671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ลูกศรเชื่อมต่อแบบตรง 35"/>
                        <wps:cNvCnPr/>
                        <wps:spPr>
                          <a:xfrm>
                            <a:off x="1919630" y="5325466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ลูกศรเชื่อมต่อแบบตรง 36"/>
                        <wps:cNvCnPr/>
                        <wps:spPr>
                          <a:xfrm>
                            <a:off x="1919630" y="4593946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ลูกศรเชื่อมต่อแบบตรง 38"/>
                        <wps:cNvCnPr/>
                        <wps:spPr>
                          <a:xfrm>
                            <a:off x="1919630" y="8251546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ลูกศรเชื่อมต่อแบบตรง 39"/>
                        <wps:cNvCnPr/>
                        <wps:spPr>
                          <a:xfrm>
                            <a:off x="1919630" y="7754112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ลูกศรเชื่อมต่อแบบตรง 40"/>
                        <wps:cNvCnPr/>
                        <wps:spPr>
                          <a:xfrm>
                            <a:off x="1919630" y="7249363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ลูกศรเชื่อมต่อแบบตรง 41"/>
                        <wps:cNvCnPr/>
                        <wps:spPr>
                          <a:xfrm>
                            <a:off x="1941576" y="321869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42" o:spid="_x0000_s1027" style="position:absolute;margin-left:77.2pt;margin-top:35.2pt;width:312.5pt;height:693.25pt;z-index:251716608" coordsize="39687,88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">
                <v:roundrect id="สี่เหลี่ยมผืนผ้า: มุมมน 1" o:spid="_x0000_s1028" style="position:absolute;left:16020;width:6921;height:33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" filled="f" strokecolor="black [3200]">
                  <v:textbox>
                    <w:txbxContent>
                      <w:p w:rsidR="00594755" w:rsidRDefault="00594755" w:rsidP="00594755">
                        <w:pPr>
                          <w:jc w:val="center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เริ่มต้น</w:t>
                        </w:r>
                      </w:p>
                    </w:txbxContent>
                  </v:textbox>
                </v:roundrect>
                <v:rect id="สี่เหลี่ยมผืนผ้า 2" o:spid="_x0000_s1029" style="position:absolute;top:5340;width:39687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" filled="f" strokecolor="black [3200]">
                  <v:stroke joinstyle="round"/>
                  <v:textbox>
                    <w:txbxContent>
                      <w:p w:rsidR="00594755" w:rsidRPr="00594755" w:rsidRDefault="00594755" w:rsidP="00594755">
                        <w:pPr>
                          <w:spacing w:after="0" w:line="240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94755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คณะกรรมการประจำหลักสูตรประชุมกำหนดกระบวน</w:t>
                        </w:r>
                      </w:p>
                      <w:p w:rsidR="00594755" w:rsidRPr="00594755" w:rsidRDefault="00594755" w:rsidP="00594755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6"/>
                            <w:szCs w:val="26"/>
                          </w:rPr>
                        </w:pPr>
                        <w:r w:rsidRPr="00594755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การประเมินผลการเรียน</w:t>
                        </w:r>
                        <w:proofErr w:type="spellStart"/>
                        <w:r w:rsidRPr="00594755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ร็</w:t>
                        </w:r>
                        <w:proofErr w:type="spellEnd"/>
                        <w:r w:rsidRPr="00594755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 xml:space="preserve">ตาม กรอบ </w:t>
                        </w:r>
                        <w:r w:rsidRPr="00594755">
                          <w:rPr>
                            <w:sz w:val="26"/>
                            <w:szCs w:val="26"/>
                          </w:rPr>
                          <w:t>TQF</w:t>
                        </w:r>
                      </w:p>
                    </w:txbxContent>
                  </v:textbox>
                </v:rect>
                <v:rect id="สี่เหลี่ยมผืนผ้า 3" o:spid="_x0000_s1030" style="position:absolute;top:12801;width:39687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" filled="f" strokecolor="black [3200]">
                  <v:stroke joinstyle="round"/>
                  <v:textbox>
                    <w:txbxContent>
                      <w:p w:rsidR="00594755" w:rsidRPr="00594755" w:rsidRDefault="00594755" w:rsidP="00594755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6"/>
                            <w:szCs w:val="26"/>
                          </w:rPr>
                        </w:pPr>
                        <w:r w:rsidRPr="00594755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กำหนดเกณฑ์การประเมินผลการเรียน</w:t>
                        </w:r>
                        <w:proofErr w:type="spellStart"/>
                        <w:r w:rsidRPr="00594755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ร็</w:t>
                        </w:r>
                        <w:proofErr w:type="spellEnd"/>
                        <w:r w:rsidRPr="00594755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 xml:space="preserve">ตามกรอบ </w:t>
                        </w:r>
                        <w:r w:rsidRPr="00594755">
                          <w:rPr>
                            <w:sz w:val="26"/>
                            <w:szCs w:val="26"/>
                          </w:rPr>
                          <w:t xml:space="preserve">TQF </w:t>
                        </w:r>
                        <w:r w:rsidRPr="00594755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ในรายละเอียดของวิชา (</w:t>
                        </w:r>
                        <w:proofErr w:type="spellStart"/>
                        <w:r w:rsidRPr="00594755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มค</w:t>
                        </w:r>
                        <w:proofErr w:type="spellEnd"/>
                        <w:r w:rsidRPr="00594755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อ.</w:t>
                        </w:r>
                        <w:r w:rsidRPr="00594755">
                          <w:rPr>
                            <w:sz w:val="26"/>
                            <w:szCs w:val="26"/>
                          </w:rPr>
                          <w:t>3,4)</w:t>
                        </w:r>
                      </w:p>
                    </w:txbxContent>
                  </v:textbox>
                </v:rect>
                <v:rect id="สี่เหลี่ยมผืนผ้า 4" o:spid="_x0000_s1031" style="position:absolute;top:20116;width:39687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" filled="f" strokecolor="black [3200]">
                  <v:stroke joinstyle="round"/>
                  <v:textbox>
                    <w:txbxContent>
                      <w:p w:rsidR="00594755" w:rsidRPr="00594755" w:rsidRDefault="00594755" w:rsidP="00594755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6"/>
                            <w:szCs w:val="26"/>
                          </w:rPr>
                        </w:pPr>
                        <w:r w:rsidRPr="00594755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แจ้งเกณฑ์การประเมินผล/วิธีการ/เครื่องมือ/เกณฑ์การให้เกรด ให้นิสิตรับรู้ร่วมกันและให้นิสิตแสดงความคิดเห็ฯร่วมกันในรายละเอียดของวิชา (</w:t>
                        </w:r>
                        <w:proofErr w:type="spellStart"/>
                        <w:r w:rsidRPr="00594755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มค</w:t>
                        </w:r>
                        <w:proofErr w:type="spellEnd"/>
                        <w:r w:rsidRPr="00594755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อ.</w:t>
                        </w:r>
                        <w:r w:rsidRPr="00594755">
                          <w:rPr>
                            <w:sz w:val="26"/>
                            <w:szCs w:val="26"/>
                          </w:rPr>
                          <w:t>3,4)</w:t>
                        </w:r>
                      </w:p>
                    </w:txbxContent>
                  </v:textbox>
                </v:rect>
                <v:rect id="สี่เหลี่ยมผืนผ้า 5" o:spid="_x0000_s1032" style="position:absolute;top:27578;width:3968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" filled="f" strokecolor="black [3200]">
                  <v:stroke joinstyle="round"/>
                  <v:textbox>
                    <w:txbxContent>
                      <w:p w:rsidR="00594755" w:rsidRPr="00594755" w:rsidRDefault="00594755" w:rsidP="00594755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6"/>
                            <w:szCs w:val="26"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นำเกณฑ์ประเมินไปใช้ประเมินนิสิตตามรายวิชาที่เปิดสอน</w:t>
                        </w:r>
                      </w:p>
                    </w:txbxContent>
                  </v:textbox>
                </v:rect>
                <v:rect id="สี่เหลี่ยมผืนผ้า 6" o:spid="_x0000_s1033" style="position:absolute;top:33211;width:39687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" filled="f" strokecolor="black [3200]">
                  <v:stroke joinstyle="round"/>
                  <v:textbox>
                    <w:txbxContent>
                      <w:p w:rsidR="00594755" w:rsidRPr="00594755" w:rsidRDefault="00594755" w:rsidP="00594755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6"/>
                            <w:szCs w:val="26"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รายงานผลคะแนนและเกรดต่อคณะกรรมการประจำหลักสูตรก่อนแจ้งให้นิสิตทราบ</w:t>
                        </w:r>
                      </w:p>
                    </w:txbxContent>
                  </v:textbox>
                </v:rect>
                <v:rect id="สี่เหลี่ยมผืนผ้า 7" o:spid="_x0000_s1034" style="position:absolute;top:40672;width:39687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" filled="f" strokecolor="black [3200]">
                  <v:stroke joinstyle="round"/>
                  <v:textbox>
                    <w:txbxContent>
                      <w:p w:rsidR="00594755" w:rsidRPr="00594755" w:rsidRDefault="00594755" w:rsidP="00594755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คณะกรรมการประจำหลักสูตรทบทวนเกณฑ์การประ</w:t>
                        </w:r>
                        <w:proofErr w:type="spellStart"/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กเ</w:t>
                        </w:r>
                        <w:proofErr w:type="spellEnd"/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มานผลการเรียน</w:t>
                        </w:r>
                        <w:proofErr w:type="spellStart"/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ร้</w:t>
                        </w:r>
                        <w:proofErr w:type="spellEnd"/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 xml:space="preserve">ตามกรอบ 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TQF </w:t>
                        </w: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ของนิสิตให้เหมาะสมกับรายวิชาและผลลัพธ์การเรียนรู้</w:t>
                        </w:r>
                        <w:r w:rsidR="00270AFB" w:rsidRPr="00270AFB">
                          <w:rPr>
                            <w:rFonts w:cs="Cordia New" w:hint="cs"/>
                            <w:noProof/>
                            <w:sz w:val="26"/>
                            <w:szCs w:val="26"/>
                            <w:cs/>
                          </w:rPr>
                          <w:drawing>
                            <wp:inline distT="0" distB="0" distL="0" distR="0">
                              <wp:extent cx="3093720" cy="429260"/>
                              <wp:effectExtent l="0" t="0" r="0" b="8890"/>
                              <wp:docPr id="12" name="รูปภาพ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93720" cy="4292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สี่เหลี่ยมผืนผ้า 13" o:spid="_x0000_s1035" style="position:absolute;top:48060;width:39687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" filled="f" strokecolor="black [3200]">
                  <v:stroke joinstyle="round"/>
                  <v:textbox>
                    <w:txbxContent>
                      <w:p w:rsidR="00270AFB" w:rsidRPr="00594755" w:rsidRDefault="00270AFB" w:rsidP="00270AFB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แจ้ง</w:t>
                        </w:r>
                        <w:r w:rsidR="001C7D6E">
                          <w:rPr>
                            <w:rFonts w:cs="Cordia New" w:hint="cs"/>
                            <w:noProof/>
                            <w:sz w:val="26"/>
                            <w:szCs w:val="26"/>
                            <w:cs/>
                          </w:rPr>
                          <w:t>คะแนนเกรดให้นิสิรรับรู้ผลการประเมินอย่างชัดเจน</w:t>
                        </w:r>
                      </w:p>
                    </w:txbxContent>
                  </v:textbox>
                </v:rect>
                <v:rect id="สี่เหลี่ยมผืนผ้า 15" o:spid="_x0000_s1036" style="position:absolute;top:55156;width:39687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" filled="f" strokecolor="black [3200]">
                  <v:stroke joinstyle="round"/>
                  <v:textbox>
                    <w:txbxContent>
                      <w:p w:rsidR="001C7D6E" w:rsidRPr="00594755" w:rsidRDefault="001C7D6E" w:rsidP="001C7D6E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นำผลการประเมินมาวิเคราะห์ ตรวจสอบคุณภาพ และปรับปรุงพัฒนาเครื่องมือที่ใช้ในการประเมินคุณภาพของนิสิตให้มีคุณภาพ</w:t>
                        </w:r>
                      </w:p>
                    </w:txbxContent>
                  </v:textbox>
                </v:rect>
                <v:rect id="สี่เหลี่ยมผืนผ้า 16" o:spid="_x0000_s1037" style="position:absolute;top:62106;width:39687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" filled="f" strokecolor="black [3200]">
                  <v:stroke joinstyle="round"/>
                  <v:textbox>
                    <w:txbxContent>
                      <w:p w:rsidR="001C7D6E" w:rsidRPr="00594755" w:rsidRDefault="001C7D6E" w:rsidP="001C7D6E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 xml:space="preserve">รายงานผลการจัดการเรียนการสอนตามรายละเอียดวิชาใน </w:t>
                        </w:r>
                        <w:proofErr w:type="spellStart"/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มค</w:t>
                        </w:r>
                        <w:proofErr w:type="spellEnd"/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อ.</w:t>
                        </w:r>
                        <w:r>
                          <w:rPr>
                            <w:sz w:val="26"/>
                            <w:szCs w:val="26"/>
                          </w:rPr>
                          <w:t xml:space="preserve">5,6,7 </w:t>
                        </w: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ต่อคณะกรรมการประจำหลักสูตร</w:t>
                        </w:r>
                      </w:p>
                    </w:txbxContent>
                  </v:textbox>
                </v:rect>
                <v:rect id="สี่เหลี่ยมผืนผ้า 17" o:spid="_x0000_s1038" style="position:absolute;top:69494;width:3968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" filled="f" strokecolor="black [3200]">
                  <v:stroke joinstyle="round"/>
                  <v:textbox>
                    <w:txbxContent>
                      <w:p w:rsidR="001C7D6E" w:rsidRPr="00594755" w:rsidRDefault="001C7D6E" w:rsidP="001C7D6E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6"/>
                            <w:szCs w:val="26"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 xml:space="preserve">ประเมินกระบวนการประเมินการเรียนรู้ตามกรอบ </w:t>
                        </w:r>
                        <w:r>
                          <w:rPr>
                            <w:sz w:val="26"/>
                            <w:szCs w:val="26"/>
                          </w:rPr>
                          <w:t>TQF</w:t>
                        </w:r>
                      </w:p>
                    </w:txbxContent>
                  </v:textbox>
                </v:rect>
                <v:rect id="สี่เหลี่ยมผืนผ้า 18" o:spid="_x0000_s1039" style="position:absolute;top:74688;width:39687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" filled="f" strokecolor="black [3200]">
                  <v:stroke joinstyle="round"/>
                  <v:textbox>
                    <w:txbxContent>
                      <w:p w:rsidR="001C7D6E" w:rsidRPr="00594755" w:rsidRDefault="001C7D6E" w:rsidP="001C7D6E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6"/>
                            <w:szCs w:val="26"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ปรับปรุง</w:t>
                        </w: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 xml:space="preserve">กระบวนการประเมินการเรียนรู้ตามกรอบ </w:t>
                        </w:r>
                        <w:r>
                          <w:rPr>
                            <w:sz w:val="26"/>
                            <w:szCs w:val="26"/>
                          </w:rPr>
                          <w:t>TQF</w:t>
                        </w:r>
                      </w:p>
                    </w:txbxContent>
                  </v:textbox>
                </v:rect>
                <v:rect id="สี่เหลี่ยมผืนผ้า 19" o:spid="_x0000_s1040" style="position:absolute;top:79662;width:3968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" filled="f" strokecolor="black [3200]">
                  <v:stroke joinstyle="round"/>
                  <v:textbox>
                    <w:txbxContent>
                      <w:p w:rsidR="001C7D6E" w:rsidRPr="00594755" w:rsidRDefault="001C7D6E" w:rsidP="001C7D6E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6"/>
                            <w:szCs w:val="26"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แนวปฏิบัติที่ดี</w:t>
                        </w: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 xml:space="preserve">กระบวนการประเมินการเรียนรู้ตามกรอบ </w:t>
                        </w:r>
                        <w:r>
                          <w:rPr>
                            <w:sz w:val="26"/>
                            <w:szCs w:val="26"/>
                          </w:rPr>
                          <w:t>TQF</w:t>
                        </w:r>
                      </w:p>
                    </w:txbxContent>
                  </v:textbox>
                </v:rect>
                <v:roundrect id="สี่เหลี่ยมผืนผ้า: มุมมน 20" o:spid="_x0000_s1041" style="position:absolute;left:14337;top:84710;width:9779;height:33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" filled="f" strokecolor="black [3200]">
                  <v:textbox>
                    <w:txbxContent>
                      <w:p w:rsidR="001C7D6E" w:rsidRDefault="001C7D6E" w:rsidP="001C7D6E">
                        <w:pPr>
                          <w:jc w:val="center"/>
                          <w:rPr>
                            <w:rFonts w:hint="cs"/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สิ้นสุด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25" o:spid="_x0000_s1042" type="#_x0000_t32" style="position:absolute;left:19269;top:10607;width:0;height:2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BH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uIE/j9En6A3P0AAAD//wMAUEsBAi0AFAAGAAgAAAAhANvh9svuAAAAhQEAABMAAAAAAAAAAAAA&#10;AAAAAAAAAFtDb250ZW50X1R5cGVzXS54bWxQSwECLQAUAAYACAAAACEAWvQsW78AAAAVAQAACwAA&#10;AAAAAAAAAAAAAAAfAQAAX3JlbHMvLnJlbHNQSwECLQAUAAYACAAAACEA7HPgR8MAAADbAAAADwAA&#10;AAAAAAAAAAAAAAAHAgAAZHJzL2Rvd25yZXYueG1sUEsFBgAAAAADAAMAtwAAAPcCAAAAAA==&#10;" strokecolor="black [3200]" strokeweight=".5pt">
                  <v:stroke endarrow="block" joinstyle="miter"/>
                </v:shape>
                <v:shape id="ลูกศรเชื่อมต่อแบบตรง 26" o:spid="_x0000_s1043" type="#_x0000_t32" style="position:absolute;left:19269;top:18141;width:0;height:2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" strokecolor="black [3200]" strokeweight=".5pt">
                  <v:stroke endarrow="block" joinstyle="miter"/>
                </v:shape>
                <v:shape id="ลูกศรเชื่อมต่อแบบตรง 27" o:spid="_x0000_s1044" type="#_x0000_t32" style="position:absolute;left:19196;top:25456;width:0;height:2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" strokecolor="black [3200]" strokeweight=".5pt">
                  <v:stroke endarrow="block" joinstyle="miter"/>
                </v:shape>
                <v:shape id="ลูกศรเชื่อมต่อแบบตรง 29" o:spid="_x0000_s1045" type="#_x0000_t32" style="position:absolute;left:19269;top:31016;width:0;height:2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" strokecolor="black [3200]" strokeweight=".5pt">
                  <v:stroke endarrow="block" joinstyle="miter"/>
                </v:shape>
                <v:shape id="ลูกศรเชื่อมต่อแบบตรง 31" o:spid="_x0000_s1046" type="#_x0000_t32" style="position:absolute;left:19196;top:38551;width:0;height:2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<v:stroke endarrow="block" joinstyle="miter"/>
                </v:shape>
                <v:shape id="ลูกศรเชื่อมต่อแบบตรง 33" o:spid="_x0000_s1047" type="#_x0000_t32" style="position:absolute;left:19196;top:67372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t1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" strokecolor="black [3200]" strokeweight=".5pt">
                  <v:stroke endarrow="block" joinstyle="miter"/>
                </v:shape>
                <v:shape id="ลูกศรเชื่อมต่อแบบตรง 34" o:spid="_x0000_s1048" type="#_x0000_t32" style="position:absolute;left:19196;top:60496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MB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" strokecolor="black [3200]" strokeweight=".5pt">
                  <v:stroke endarrow="block" joinstyle="miter"/>
                </v:shape>
                <v:shape id="ลูกศรเชื่อมต่อแบบตรง 35" o:spid="_x0000_s1049" type="#_x0000_t32" style="position:absolute;left:19196;top:53254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" strokecolor="black [3200]" strokeweight=".5pt">
                  <v:stroke endarrow="block" joinstyle="miter"/>
                </v:shape>
                <v:shape id="ลูกศรเชื่อมต่อแบบตรง 36" o:spid="_x0000_s1050" type="#_x0000_t32" style="position:absolute;left:19196;top:45939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" strokecolor="black [3200]" strokeweight=".5pt">
                  <v:stroke endarrow="block" joinstyle="miter"/>
                </v:shape>
                <v:shape id="ลูกศรเชื่อมต่อแบบตรง 38" o:spid="_x0000_s1051" type="#_x0000_t32" style="position:absolute;left:19196;top:82515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kE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" strokecolor="black [3200]" strokeweight=".5pt">
                  <v:stroke endarrow="block" joinstyle="miter"/>
                </v:shape>
                <v:shape id="ลูกศรเชื่อมต่อแบบตรง 39" o:spid="_x0000_s1052" type="#_x0000_t32" style="position:absolute;left:19196;top:77541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3yf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NZw+xJ+gMz+AAAA//8DAFBLAQItABQABgAIAAAAIQDb4fbL7gAAAIUBAAATAAAAAAAAAAAA&#10;AAAAAAAAAABbQ29udGVudF9UeXBlc10ueG1sUEsBAi0AFAAGAAgAAAAhAFr0LFu/AAAAFQEAAAsA&#10;AAAAAAAAAAAAAAAAHwEAAF9yZWxzLy5yZWxzUEsBAi0AFAAGAAgAAAAhAOjnfJ/EAAAA2wAAAA8A&#10;AAAAAAAAAAAAAAAABwIAAGRycy9kb3ducmV2LnhtbFBLBQYAAAAAAwADALcAAAD4AgAAAAA=&#10;" strokecolor="black [3200]" strokeweight=".5pt">
                  <v:stroke endarrow="block" joinstyle="miter"/>
                </v:shape>
                <v:shape id="ลูกศรเชื่อมต่อแบบตรง 40" o:spid="_x0000_s1053" type="#_x0000_t32" style="position:absolute;left:19196;top:72493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6Z/vwAAANsAAAAPAAAAZHJzL2Rvd25yZXYueG1sRE/LisIw&#10;FN0P+A/hCu7GVFH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Ah26Z/vwAAANsAAAAPAAAAAAAA&#10;AAAAAAAAAAcCAABkcnMvZG93bnJldi54bWxQSwUGAAAAAAMAAwC3AAAA8wIAAAAA&#10;" strokecolor="black [3200]" strokeweight=".5pt">
                  <v:stroke endarrow="block" joinstyle="miter"/>
                </v:shape>
                <v:shape id="ลูกศรเชื่อมต่อแบบตรง 41" o:spid="_x0000_s1054" type="#_x0000_t32" style="position:absolute;left:19415;top:3218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PkwgAAANsAAAAPAAAAZHJzL2Rvd25yZXYueG1sRI9Lq8Iw&#10;FIT3F/wP4Qjurqmi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BOlwPkwgAAANsAAAAPAAAA&#10;AAAAAAAAAAAAAAcCAABkcnMvZG93bnJldi54bWxQSwUGAAAAAAMAAwC3AAAA9gIAAAAA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594755">
        <w:tab/>
      </w:r>
      <w:bookmarkStart w:id="0" w:name="_GoBack"/>
      <w:bookmarkEnd w:id="0"/>
    </w:p>
    <w:sectPr w:rsidR="004B1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55"/>
    <w:rsid w:val="001A2E42"/>
    <w:rsid w:val="001C7D6E"/>
    <w:rsid w:val="00270AFB"/>
    <w:rsid w:val="004B17A0"/>
    <w:rsid w:val="0059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2710D"/>
  <w15:chartTrackingRefBased/>
  <w15:docId w15:val="{8A17AE69-8712-4FC7-9B44-15B49AEB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0A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Windows 10 Pro</cp:lastModifiedBy>
  <cp:revision>2</cp:revision>
  <dcterms:created xsi:type="dcterms:W3CDTF">2019-03-11T13:29:00Z</dcterms:created>
  <dcterms:modified xsi:type="dcterms:W3CDTF">2019-03-11T13:54:00Z</dcterms:modified>
</cp:coreProperties>
</file>